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8FA9" w14:textId="77777777" w:rsidR="00532BB6" w:rsidRDefault="00532BB6">
      <w:pPr>
        <w:rPr>
          <w:rFonts w:asciiTheme="majorHAnsi" w:hAnsiTheme="majorHAnsi" w:cstheme="majorHAnsi"/>
          <w:b/>
          <w:bCs/>
          <w:color w:val="7030A0"/>
        </w:rPr>
      </w:pPr>
    </w:p>
    <w:p w14:paraId="05D92950" w14:textId="6619C7A2" w:rsidR="00532BB6" w:rsidRPr="00532BB6" w:rsidRDefault="00532BB6">
      <w:pPr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532BB6">
        <w:rPr>
          <w:rFonts w:asciiTheme="majorHAnsi" w:hAnsiTheme="majorHAnsi" w:cstheme="majorHAnsi"/>
          <w:b/>
          <w:bCs/>
          <w:color w:val="7030A0"/>
          <w:sz w:val="28"/>
          <w:szCs w:val="28"/>
        </w:rPr>
        <w:t>Key Stage 2 – English Autumn Term 2025</w:t>
      </w:r>
    </w:p>
    <w:p w14:paraId="4B694EFB" w14:textId="77777777" w:rsidR="00532BB6" w:rsidRPr="00532BB6" w:rsidRDefault="00000000">
      <w:pPr>
        <w:rPr>
          <w:rFonts w:asciiTheme="majorHAnsi" w:hAnsiTheme="majorHAnsi" w:cstheme="majorHAnsi"/>
        </w:rPr>
      </w:pPr>
      <w:r w:rsidRPr="00532BB6">
        <w:rPr>
          <w:rFonts w:asciiTheme="majorHAnsi" w:hAnsiTheme="majorHAnsi" w:cstheme="majorHAnsi"/>
        </w:rPr>
        <w:t xml:space="preserve">Two 45-minute </w:t>
      </w:r>
      <w:r w:rsidR="00532BB6" w:rsidRPr="00532BB6">
        <w:rPr>
          <w:rFonts w:asciiTheme="majorHAnsi" w:hAnsiTheme="majorHAnsi" w:cstheme="majorHAnsi"/>
        </w:rPr>
        <w:t>sessions per week:</w:t>
      </w:r>
    </w:p>
    <w:p w14:paraId="166E96EC" w14:textId="4665C8F6" w:rsidR="00FA5E75" w:rsidRPr="00532BB6" w:rsidRDefault="00532BB6">
      <w:pPr>
        <w:rPr>
          <w:rFonts w:asciiTheme="majorHAnsi" w:hAnsiTheme="majorHAnsi" w:cstheme="majorHAnsi"/>
        </w:rPr>
      </w:pPr>
      <w:r w:rsidRPr="00532BB6">
        <w:rPr>
          <w:rFonts w:asciiTheme="majorHAnsi" w:hAnsiTheme="majorHAnsi" w:cstheme="majorHAnsi"/>
        </w:rPr>
        <w:t xml:space="preserve">Sessions on </w:t>
      </w:r>
      <w:r w:rsidR="00000000" w:rsidRPr="00532BB6">
        <w:rPr>
          <w:rFonts w:asciiTheme="majorHAnsi" w:hAnsiTheme="majorHAnsi" w:cstheme="majorHAnsi"/>
        </w:rPr>
        <w:t>Tuesdays and Thursdays.</w:t>
      </w:r>
    </w:p>
    <w:p w14:paraId="4104CD29" w14:textId="785E65C1" w:rsidR="00885324" w:rsidRDefault="00000000">
      <w:pPr>
        <w:rPr>
          <w:rFonts w:asciiTheme="majorHAnsi" w:hAnsiTheme="majorHAnsi" w:cstheme="majorHAnsi"/>
        </w:rPr>
      </w:pPr>
      <w:r w:rsidRPr="00532BB6">
        <w:rPr>
          <w:rFonts w:asciiTheme="majorHAnsi" w:hAnsiTheme="majorHAnsi" w:cstheme="majorHAnsi"/>
          <w:b/>
          <w:bCs/>
        </w:rPr>
        <w:t>Focus areas</w:t>
      </w:r>
      <w:r w:rsidR="00532BB6" w:rsidRPr="00532BB6">
        <w:rPr>
          <w:rFonts w:asciiTheme="majorHAnsi" w:hAnsiTheme="majorHAnsi" w:cstheme="majorHAnsi"/>
          <w:b/>
          <w:bCs/>
        </w:rPr>
        <w:t>:</w:t>
      </w:r>
      <w:r w:rsidR="00532BB6" w:rsidRPr="00532BB6">
        <w:rPr>
          <w:rFonts w:asciiTheme="majorHAnsi" w:hAnsiTheme="majorHAnsi" w:cstheme="majorHAnsi"/>
        </w:rPr>
        <w:t xml:space="preserve"> </w:t>
      </w:r>
      <w:r w:rsidRPr="00532BB6">
        <w:rPr>
          <w:rFonts w:asciiTheme="majorHAnsi" w:hAnsiTheme="majorHAnsi" w:cstheme="majorHAnsi"/>
        </w:rPr>
        <w:t xml:space="preserve">phonics, guided reading, oral grammar, vocabulary, sentence structure, and storytelling. </w:t>
      </w:r>
    </w:p>
    <w:p w14:paraId="4C6DBE08" w14:textId="29201140" w:rsidR="00532BB6" w:rsidRPr="00532BB6" w:rsidRDefault="00532BB6">
      <w:pPr>
        <w:rPr>
          <w:rFonts w:asciiTheme="majorHAnsi" w:hAnsiTheme="majorHAnsi" w:cstheme="majorHAnsi"/>
        </w:rPr>
      </w:pPr>
      <w:r w:rsidRPr="0017083D">
        <w:rPr>
          <w:rFonts w:asciiTheme="majorHAnsi" w:hAnsiTheme="majorHAnsi" w:cstheme="majorHAnsi"/>
          <w:b/>
          <w:bCs/>
        </w:rPr>
        <w:t>Half term break: Week beginning 27th October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85324" w:rsidRPr="00532BB6" w14:paraId="58F6154B" w14:textId="77777777">
        <w:tc>
          <w:tcPr>
            <w:tcW w:w="2160" w:type="dxa"/>
          </w:tcPr>
          <w:p w14:paraId="703F79D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Session No.</w:t>
            </w:r>
          </w:p>
        </w:tc>
        <w:tc>
          <w:tcPr>
            <w:tcW w:w="2160" w:type="dxa"/>
          </w:tcPr>
          <w:p w14:paraId="4E31B55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160" w:type="dxa"/>
          </w:tcPr>
          <w:p w14:paraId="6406F09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Focus Area</w:t>
            </w:r>
          </w:p>
        </w:tc>
        <w:tc>
          <w:tcPr>
            <w:tcW w:w="2160" w:type="dxa"/>
          </w:tcPr>
          <w:p w14:paraId="7947F7B0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Objective</w:t>
            </w:r>
          </w:p>
        </w:tc>
      </w:tr>
      <w:tr w:rsidR="00885324" w:rsidRPr="00532BB6" w14:paraId="0311FA01" w14:textId="77777777">
        <w:tc>
          <w:tcPr>
            <w:tcW w:w="2160" w:type="dxa"/>
          </w:tcPr>
          <w:p w14:paraId="739BCFE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60" w:type="dxa"/>
          </w:tcPr>
          <w:p w14:paraId="3B840C8A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9 Sept</w:t>
            </w:r>
          </w:p>
        </w:tc>
        <w:tc>
          <w:tcPr>
            <w:tcW w:w="2160" w:type="dxa"/>
          </w:tcPr>
          <w:p w14:paraId="53E1DD6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1AF6A483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Revise tricky words &amp; spelling patterns (e.g. 'ough'). Guided reading with prediction questions.</w:t>
            </w:r>
          </w:p>
        </w:tc>
      </w:tr>
      <w:tr w:rsidR="00885324" w:rsidRPr="00532BB6" w14:paraId="3F5F4308" w14:textId="77777777">
        <w:tc>
          <w:tcPr>
            <w:tcW w:w="2160" w:type="dxa"/>
          </w:tcPr>
          <w:p w14:paraId="63B0A59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60" w:type="dxa"/>
          </w:tcPr>
          <w:p w14:paraId="0ACE938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11 Sept</w:t>
            </w:r>
          </w:p>
        </w:tc>
        <w:tc>
          <w:tcPr>
            <w:tcW w:w="2160" w:type="dxa"/>
          </w:tcPr>
          <w:p w14:paraId="31FDF5C3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Sentence Structure</w:t>
            </w:r>
          </w:p>
        </w:tc>
        <w:tc>
          <w:tcPr>
            <w:tcW w:w="2160" w:type="dxa"/>
          </w:tcPr>
          <w:p w14:paraId="76CA064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Identify subject, verb, object orally. Guided reading: 'find the verb'.</w:t>
            </w:r>
          </w:p>
        </w:tc>
      </w:tr>
      <w:tr w:rsidR="00885324" w:rsidRPr="00532BB6" w14:paraId="4E10CFF5" w14:textId="77777777">
        <w:tc>
          <w:tcPr>
            <w:tcW w:w="2160" w:type="dxa"/>
          </w:tcPr>
          <w:p w14:paraId="449B6C23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60" w:type="dxa"/>
          </w:tcPr>
          <w:p w14:paraId="1990599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16 Sept</w:t>
            </w:r>
          </w:p>
        </w:tc>
        <w:tc>
          <w:tcPr>
            <w:tcW w:w="2160" w:type="dxa"/>
          </w:tcPr>
          <w:p w14:paraId="51C9349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2EF37D0B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Spot syllables in multisyllabic words. Guided reading with synonym hunt.</w:t>
            </w:r>
          </w:p>
        </w:tc>
      </w:tr>
      <w:tr w:rsidR="00885324" w:rsidRPr="00532BB6" w14:paraId="2F1F2FF2" w14:textId="77777777">
        <w:tc>
          <w:tcPr>
            <w:tcW w:w="2160" w:type="dxa"/>
          </w:tcPr>
          <w:p w14:paraId="7606D65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160" w:type="dxa"/>
          </w:tcPr>
          <w:p w14:paraId="7F5A073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18 Sept</w:t>
            </w:r>
          </w:p>
        </w:tc>
        <w:tc>
          <w:tcPr>
            <w:tcW w:w="2160" w:type="dxa"/>
          </w:tcPr>
          <w:p w14:paraId="3BD2F48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Grammar</w:t>
            </w:r>
          </w:p>
        </w:tc>
        <w:tc>
          <w:tcPr>
            <w:tcW w:w="2160" w:type="dxa"/>
          </w:tcPr>
          <w:p w14:paraId="26FC10DA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Practise sentence types (statements, questions, exclamations, commands). Guided reading: identify sentence types.</w:t>
            </w:r>
          </w:p>
        </w:tc>
      </w:tr>
      <w:tr w:rsidR="00885324" w:rsidRPr="00532BB6" w14:paraId="1732EBA7" w14:textId="77777777">
        <w:tc>
          <w:tcPr>
            <w:tcW w:w="2160" w:type="dxa"/>
          </w:tcPr>
          <w:p w14:paraId="5A7F2BF5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160" w:type="dxa"/>
          </w:tcPr>
          <w:p w14:paraId="5BC63610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23 Sept</w:t>
            </w:r>
          </w:p>
        </w:tc>
        <w:tc>
          <w:tcPr>
            <w:tcW w:w="2160" w:type="dxa"/>
          </w:tcPr>
          <w:p w14:paraId="5E14D86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60BEEA6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Recognise homophones in context. Guided reading with homophone spotting.</w:t>
            </w:r>
          </w:p>
        </w:tc>
      </w:tr>
      <w:tr w:rsidR="00885324" w:rsidRPr="00532BB6" w14:paraId="0E439C7E" w14:textId="77777777">
        <w:tc>
          <w:tcPr>
            <w:tcW w:w="2160" w:type="dxa"/>
          </w:tcPr>
          <w:p w14:paraId="178719A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160" w:type="dxa"/>
          </w:tcPr>
          <w:p w14:paraId="34F09135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25 Sept</w:t>
            </w:r>
          </w:p>
        </w:tc>
        <w:tc>
          <w:tcPr>
            <w:tcW w:w="2160" w:type="dxa"/>
          </w:tcPr>
          <w:p w14:paraId="0BFF812A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Sentence Building</w:t>
            </w:r>
          </w:p>
        </w:tc>
        <w:tc>
          <w:tcPr>
            <w:tcW w:w="2160" w:type="dxa"/>
          </w:tcPr>
          <w:p w14:paraId="640AD2B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Build complex sentences with conjunctions ('because, although, since'). Guided reading: spot conjunctions.</w:t>
            </w:r>
          </w:p>
        </w:tc>
      </w:tr>
      <w:tr w:rsidR="00885324" w:rsidRPr="00532BB6" w14:paraId="0A5D2B13" w14:textId="77777777">
        <w:tc>
          <w:tcPr>
            <w:tcW w:w="2160" w:type="dxa"/>
          </w:tcPr>
          <w:p w14:paraId="52D73C9A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160" w:type="dxa"/>
          </w:tcPr>
          <w:p w14:paraId="263CCDF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30 Sept</w:t>
            </w:r>
          </w:p>
        </w:tc>
        <w:tc>
          <w:tcPr>
            <w:tcW w:w="2160" w:type="dxa"/>
          </w:tcPr>
          <w:p w14:paraId="05B562E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1AA0154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Explore prefixes &amp; suffixes orally. Guided reading with word-building challenge.</w:t>
            </w:r>
          </w:p>
        </w:tc>
      </w:tr>
      <w:tr w:rsidR="00885324" w:rsidRPr="00532BB6" w14:paraId="3E7BAB73" w14:textId="77777777">
        <w:tc>
          <w:tcPr>
            <w:tcW w:w="2160" w:type="dxa"/>
          </w:tcPr>
          <w:p w14:paraId="334A290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160" w:type="dxa"/>
          </w:tcPr>
          <w:p w14:paraId="3F15DDEB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2 Oct</w:t>
            </w:r>
          </w:p>
        </w:tc>
        <w:tc>
          <w:tcPr>
            <w:tcW w:w="2160" w:type="dxa"/>
          </w:tcPr>
          <w:p w14:paraId="44EF666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Grammar</w:t>
            </w:r>
          </w:p>
        </w:tc>
        <w:tc>
          <w:tcPr>
            <w:tcW w:w="2160" w:type="dxa"/>
          </w:tcPr>
          <w:p w14:paraId="2F392636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 xml:space="preserve">Expand noun phrases </w:t>
            </w:r>
            <w:r w:rsidRPr="00532BB6">
              <w:rPr>
                <w:rFonts w:asciiTheme="majorHAnsi" w:hAnsiTheme="majorHAnsi" w:cstheme="majorHAnsi"/>
              </w:rPr>
              <w:lastRenderedPageBreak/>
              <w:t>with adjectives &amp; prepositional phrases. Guided reading: find descriptive phrases.</w:t>
            </w:r>
          </w:p>
        </w:tc>
      </w:tr>
      <w:tr w:rsidR="00885324" w:rsidRPr="00532BB6" w14:paraId="6A64584D" w14:textId="77777777">
        <w:tc>
          <w:tcPr>
            <w:tcW w:w="2160" w:type="dxa"/>
          </w:tcPr>
          <w:p w14:paraId="296D3FB5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2160" w:type="dxa"/>
          </w:tcPr>
          <w:p w14:paraId="5F31CFE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7 Oct</w:t>
            </w:r>
          </w:p>
        </w:tc>
        <w:tc>
          <w:tcPr>
            <w:tcW w:w="2160" w:type="dxa"/>
          </w:tcPr>
          <w:p w14:paraId="1502BAC0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24C310B3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Decode new words by morphology. Guided reading with word detective game.</w:t>
            </w:r>
          </w:p>
        </w:tc>
      </w:tr>
      <w:tr w:rsidR="00885324" w:rsidRPr="00532BB6" w14:paraId="620B0C42" w14:textId="77777777">
        <w:tc>
          <w:tcPr>
            <w:tcW w:w="2160" w:type="dxa"/>
          </w:tcPr>
          <w:p w14:paraId="269C616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160" w:type="dxa"/>
          </w:tcPr>
          <w:p w14:paraId="5852A28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9 Oct</w:t>
            </w:r>
          </w:p>
        </w:tc>
        <w:tc>
          <w:tcPr>
            <w:tcW w:w="2160" w:type="dxa"/>
          </w:tcPr>
          <w:p w14:paraId="753238F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Sentence Structure</w:t>
            </w:r>
          </w:p>
        </w:tc>
        <w:tc>
          <w:tcPr>
            <w:tcW w:w="2160" w:type="dxa"/>
          </w:tcPr>
          <w:p w14:paraId="22C105D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Improve sentences with adverbs &amp; fronted adverbials. Guided reading: spot adverbials.</w:t>
            </w:r>
          </w:p>
        </w:tc>
      </w:tr>
      <w:tr w:rsidR="00885324" w:rsidRPr="00532BB6" w14:paraId="46B5D3E0" w14:textId="77777777">
        <w:tc>
          <w:tcPr>
            <w:tcW w:w="2160" w:type="dxa"/>
          </w:tcPr>
          <w:p w14:paraId="5CE22E6B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160" w:type="dxa"/>
          </w:tcPr>
          <w:p w14:paraId="6C1BB50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14 Oct</w:t>
            </w:r>
          </w:p>
        </w:tc>
        <w:tc>
          <w:tcPr>
            <w:tcW w:w="2160" w:type="dxa"/>
          </w:tcPr>
          <w:p w14:paraId="7DFCDEE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69002C7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Skimming &amp; scanning for key info. Guided reading fact-finding challenge.</w:t>
            </w:r>
          </w:p>
        </w:tc>
      </w:tr>
      <w:tr w:rsidR="00885324" w:rsidRPr="00532BB6" w14:paraId="1716F160" w14:textId="77777777">
        <w:tc>
          <w:tcPr>
            <w:tcW w:w="2160" w:type="dxa"/>
          </w:tcPr>
          <w:p w14:paraId="488E16A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160" w:type="dxa"/>
          </w:tcPr>
          <w:p w14:paraId="0E07320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16 Oct</w:t>
            </w:r>
          </w:p>
        </w:tc>
        <w:tc>
          <w:tcPr>
            <w:tcW w:w="2160" w:type="dxa"/>
          </w:tcPr>
          <w:p w14:paraId="4516DC9B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Storytelling</w:t>
            </w:r>
          </w:p>
        </w:tc>
        <w:tc>
          <w:tcPr>
            <w:tcW w:w="2160" w:type="dxa"/>
          </w:tcPr>
          <w:p w14:paraId="191A0AA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Retell a short story orally in sequence, using time connectives. Guided reading: sequencing words.</w:t>
            </w:r>
          </w:p>
        </w:tc>
      </w:tr>
      <w:tr w:rsidR="00885324" w:rsidRPr="00532BB6" w14:paraId="6A930194" w14:textId="77777777">
        <w:tc>
          <w:tcPr>
            <w:tcW w:w="2160" w:type="dxa"/>
          </w:tcPr>
          <w:p w14:paraId="6636A16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160" w:type="dxa"/>
          </w:tcPr>
          <w:p w14:paraId="58DAC8BA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21 Oct</w:t>
            </w:r>
          </w:p>
        </w:tc>
        <w:tc>
          <w:tcPr>
            <w:tcW w:w="2160" w:type="dxa"/>
          </w:tcPr>
          <w:p w14:paraId="5C537F6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0A4A971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Common spelling rules (drop the -e before adding -ing). Guided reading: spot rule-breakers.</w:t>
            </w:r>
          </w:p>
        </w:tc>
      </w:tr>
      <w:tr w:rsidR="00885324" w:rsidRPr="00532BB6" w14:paraId="75D4C342" w14:textId="77777777">
        <w:tc>
          <w:tcPr>
            <w:tcW w:w="2160" w:type="dxa"/>
          </w:tcPr>
          <w:p w14:paraId="24B07BC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160" w:type="dxa"/>
          </w:tcPr>
          <w:p w14:paraId="21889805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23 Oct</w:t>
            </w:r>
          </w:p>
        </w:tc>
        <w:tc>
          <w:tcPr>
            <w:tcW w:w="2160" w:type="dxa"/>
          </w:tcPr>
          <w:p w14:paraId="103CC9CB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Sentence Building</w:t>
            </w:r>
          </w:p>
        </w:tc>
        <w:tc>
          <w:tcPr>
            <w:tcW w:w="2160" w:type="dxa"/>
          </w:tcPr>
          <w:p w14:paraId="012F7BDB" w14:textId="77777777" w:rsidR="00FA5E75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Build compound sentences</w:t>
            </w:r>
            <w:r w:rsidR="00FA5E75" w:rsidRPr="00532BB6">
              <w:rPr>
                <w:rFonts w:asciiTheme="majorHAnsi" w:hAnsiTheme="majorHAnsi" w:cstheme="majorHAnsi"/>
              </w:rPr>
              <w:t>.</w:t>
            </w:r>
          </w:p>
          <w:p w14:paraId="07161949" w14:textId="5999ED3F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 xml:space="preserve"> Guided reading: identify compound sentences.</w:t>
            </w:r>
          </w:p>
        </w:tc>
      </w:tr>
      <w:tr w:rsidR="00885324" w:rsidRPr="00532BB6" w14:paraId="57C7E539" w14:textId="77777777">
        <w:tc>
          <w:tcPr>
            <w:tcW w:w="2160" w:type="dxa"/>
          </w:tcPr>
          <w:p w14:paraId="7E53AE96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160" w:type="dxa"/>
          </w:tcPr>
          <w:p w14:paraId="6B5DBB2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4 Nov</w:t>
            </w:r>
          </w:p>
        </w:tc>
        <w:tc>
          <w:tcPr>
            <w:tcW w:w="2160" w:type="dxa"/>
          </w:tcPr>
          <w:p w14:paraId="05E2DC4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6B2A7B45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Silent letters (kn, wr, mb). Guided reading with word-spotting challenge.</w:t>
            </w:r>
          </w:p>
        </w:tc>
      </w:tr>
      <w:tr w:rsidR="00885324" w:rsidRPr="00532BB6" w14:paraId="2325BBC1" w14:textId="77777777">
        <w:tc>
          <w:tcPr>
            <w:tcW w:w="2160" w:type="dxa"/>
          </w:tcPr>
          <w:p w14:paraId="2AB1AFE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160" w:type="dxa"/>
          </w:tcPr>
          <w:p w14:paraId="7DB6C00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6 Nov</w:t>
            </w:r>
          </w:p>
        </w:tc>
        <w:tc>
          <w:tcPr>
            <w:tcW w:w="2160" w:type="dxa"/>
          </w:tcPr>
          <w:p w14:paraId="66F0ED4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Grammar</w:t>
            </w:r>
          </w:p>
        </w:tc>
        <w:tc>
          <w:tcPr>
            <w:tcW w:w="2160" w:type="dxa"/>
          </w:tcPr>
          <w:p w14:paraId="43CCCEC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Relative clauses ('who, which, that'). Guided reading: find relative clauses.</w:t>
            </w:r>
          </w:p>
        </w:tc>
      </w:tr>
      <w:tr w:rsidR="00885324" w:rsidRPr="00532BB6" w14:paraId="5F7E3550" w14:textId="77777777">
        <w:tc>
          <w:tcPr>
            <w:tcW w:w="2160" w:type="dxa"/>
          </w:tcPr>
          <w:p w14:paraId="79A0A09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160" w:type="dxa"/>
          </w:tcPr>
          <w:p w14:paraId="223CE97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11 Nov</w:t>
            </w:r>
          </w:p>
        </w:tc>
        <w:tc>
          <w:tcPr>
            <w:tcW w:w="2160" w:type="dxa"/>
          </w:tcPr>
          <w:p w14:paraId="15D6425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57BBECF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Use context clues to infer meaning. Guided reading with inference questions.</w:t>
            </w:r>
          </w:p>
        </w:tc>
      </w:tr>
      <w:tr w:rsidR="00885324" w:rsidRPr="00532BB6" w14:paraId="4B19A85A" w14:textId="77777777">
        <w:tc>
          <w:tcPr>
            <w:tcW w:w="2160" w:type="dxa"/>
          </w:tcPr>
          <w:p w14:paraId="07D034C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160" w:type="dxa"/>
          </w:tcPr>
          <w:p w14:paraId="598478C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13 Nov</w:t>
            </w:r>
          </w:p>
        </w:tc>
        <w:tc>
          <w:tcPr>
            <w:tcW w:w="2160" w:type="dxa"/>
          </w:tcPr>
          <w:p w14:paraId="4A1B1C26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Sentence Structure</w:t>
            </w:r>
          </w:p>
        </w:tc>
        <w:tc>
          <w:tcPr>
            <w:tcW w:w="2160" w:type="dxa"/>
          </w:tcPr>
          <w:p w14:paraId="0D13C92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 xml:space="preserve">Turn simple sentences into questions. Guided reading: spot </w:t>
            </w:r>
            <w:r w:rsidRPr="00532BB6">
              <w:rPr>
                <w:rFonts w:asciiTheme="majorHAnsi" w:hAnsiTheme="majorHAnsi" w:cstheme="majorHAnsi"/>
              </w:rPr>
              <w:lastRenderedPageBreak/>
              <w:t>questions in dialogue.</w:t>
            </w:r>
          </w:p>
        </w:tc>
      </w:tr>
      <w:tr w:rsidR="00885324" w:rsidRPr="00532BB6" w14:paraId="5DA6AB80" w14:textId="77777777">
        <w:tc>
          <w:tcPr>
            <w:tcW w:w="2160" w:type="dxa"/>
          </w:tcPr>
          <w:p w14:paraId="325C58D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lastRenderedPageBreak/>
              <w:t>19</w:t>
            </w:r>
          </w:p>
        </w:tc>
        <w:tc>
          <w:tcPr>
            <w:tcW w:w="2160" w:type="dxa"/>
          </w:tcPr>
          <w:p w14:paraId="1BC90946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18 Nov</w:t>
            </w:r>
          </w:p>
        </w:tc>
        <w:tc>
          <w:tcPr>
            <w:tcW w:w="2160" w:type="dxa"/>
          </w:tcPr>
          <w:p w14:paraId="0A757BC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58194CDD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Irregular plurals (children, feet, mice). Guided reading: spot plurals.</w:t>
            </w:r>
          </w:p>
        </w:tc>
      </w:tr>
      <w:tr w:rsidR="00885324" w:rsidRPr="00532BB6" w14:paraId="6FBC2170" w14:textId="77777777">
        <w:tc>
          <w:tcPr>
            <w:tcW w:w="2160" w:type="dxa"/>
          </w:tcPr>
          <w:p w14:paraId="5E0E38F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160" w:type="dxa"/>
          </w:tcPr>
          <w:p w14:paraId="62AB87E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20 Nov</w:t>
            </w:r>
          </w:p>
        </w:tc>
        <w:tc>
          <w:tcPr>
            <w:tcW w:w="2160" w:type="dxa"/>
          </w:tcPr>
          <w:p w14:paraId="6988DF7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Grammar</w:t>
            </w:r>
          </w:p>
        </w:tc>
        <w:tc>
          <w:tcPr>
            <w:tcW w:w="2160" w:type="dxa"/>
          </w:tcPr>
          <w:p w14:paraId="42F297F3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Practise direct speech aloud with intonation. Guided reading: act out dialogue.</w:t>
            </w:r>
          </w:p>
        </w:tc>
      </w:tr>
      <w:tr w:rsidR="00885324" w:rsidRPr="00532BB6" w14:paraId="01713629" w14:textId="77777777">
        <w:tc>
          <w:tcPr>
            <w:tcW w:w="2160" w:type="dxa"/>
          </w:tcPr>
          <w:p w14:paraId="1F5BAF90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2160" w:type="dxa"/>
          </w:tcPr>
          <w:p w14:paraId="1B6AF41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25 Nov</w:t>
            </w:r>
          </w:p>
        </w:tc>
        <w:tc>
          <w:tcPr>
            <w:tcW w:w="2160" w:type="dxa"/>
          </w:tcPr>
          <w:p w14:paraId="7123DD5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07EF4686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Words borrowed from other languages (e.g. ballet, spaghetti). Guided reading: discuss variety.</w:t>
            </w:r>
          </w:p>
        </w:tc>
      </w:tr>
      <w:tr w:rsidR="00885324" w:rsidRPr="00532BB6" w14:paraId="12C29517" w14:textId="77777777">
        <w:tc>
          <w:tcPr>
            <w:tcW w:w="2160" w:type="dxa"/>
          </w:tcPr>
          <w:p w14:paraId="6F376E33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2160" w:type="dxa"/>
          </w:tcPr>
          <w:p w14:paraId="3C8B9A4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27 Nov</w:t>
            </w:r>
          </w:p>
        </w:tc>
        <w:tc>
          <w:tcPr>
            <w:tcW w:w="2160" w:type="dxa"/>
          </w:tcPr>
          <w:p w14:paraId="52AA95F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Sentence Building</w:t>
            </w:r>
          </w:p>
        </w:tc>
        <w:tc>
          <w:tcPr>
            <w:tcW w:w="2160" w:type="dxa"/>
          </w:tcPr>
          <w:p w14:paraId="7549294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Expanded noun phrases + fronted adverbials. Guided reading: spot both features.</w:t>
            </w:r>
          </w:p>
        </w:tc>
      </w:tr>
      <w:tr w:rsidR="00885324" w:rsidRPr="00532BB6" w14:paraId="235903B2" w14:textId="77777777">
        <w:tc>
          <w:tcPr>
            <w:tcW w:w="2160" w:type="dxa"/>
          </w:tcPr>
          <w:p w14:paraId="4DDE61A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160" w:type="dxa"/>
          </w:tcPr>
          <w:p w14:paraId="67553CC0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2 Dec</w:t>
            </w:r>
          </w:p>
        </w:tc>
        <w:tc>
          <w:tcPr>
            <w:tcW w:w="2160" w:type="dxa"/>
          </w:tcPr>
          <w:p w14:paraId="4C087FF8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Phonics</w:t>
            </w:r>
          </w:p>
        </w:tc>
        <w:tc>
          <w:tcPr>
            <w:tcW w:w="2160" w:type="dxa"/>
          </w:tcPr>
          <w:p w14:paraId="7D222E59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Summarise a passage orally in fewer words. Guided reading: '10-second summary'.</w:t>
            </w:r>
          </w:p>
        </w:tc>
      </w:tr>
      <w:tr w:rsidR="00885324" w:rsidRPr="00532BB6" w14:paraId="719D2C3E" w14:textId="77777777">
        <w:tc>
          <w:tcPr>
            <w:tcW w:w="2160" w:type="dxa"/>
          </w:tcPr>
          <w:p w14:paraId="28EF84C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160" w:type="dxa"/>
          </w:tcPr>
          <w:p w14:paraId="07C59A3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4 Dec</w:t>
            </w:r>
          </w:p>
        </w:tc>
        <w:tc>
          <w:tcPr>
            <w:tcW w:w="2160" w:type="dxa"/>
          </w:tcPr>
          <w:p w14:paraId="42B9F43E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Grammar</w:t>
            </w:r>
          </w:p>
        </w:tc>
        <w:tc>
          <w:tcPr>
            <w:tcW w:w="2160" w:type="dxa"/>
          </w:tcPr>
          <w:p w14:paraId="72DBB434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Use modal verbs orally (can, could, might, should). Guided reading: identify modal verbs.</w:t>
            </w:r>
          </w:p>
        </w:tc>
      </w:tr>
      <w:tr w:rsidR="00885324" w:rsidRPr="00532BB6" w14:paraId="5F856759" w14:textId="77777777">
        <w:tc>
          <w:tcPr>
            <w:tcW w:w="2160" w:type="dxa"/>
          </w:tcPr>
          <w:p w14:paraId="35B74262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160" w:type="dxa"/>
          </w:tcPr>
          <w:p w14:paraId="527A66D1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Tue 9 Dec</w:t>
            </w:r>
          </w:p>
        </w:tc>
        <w:tc>
          <w:tcPr>
            <w:tcW w:w="2160" w:type="dxa"/>
          </w:tcPr>
          <w:p w14:paraId="3CC74920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Storytelling</w:t>
            </w:r>
          </w:p>
        </w:tc>
        <w:tc>
          <w:tcPr>
            <w:tcW w:w="2160" w:type="dxa"/>
          </w:tcPr>
          <w:p w14:paraId="444D2B5D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Oral retelling of a story with connectives &amp; expression. Guided reading: review text.</w:t>
            </w:r>
          </w:p>
        </w:tc>
      </w:tr>
      <w:tr w:rsidR="00885324" w:rsidRPr="00532BB6" w14:paraId="32A8DFDF" w14:textId="77777777">
        <w:tc>
          <w:tcPr>
            <w:tcW w:w="2160" w:type="dxa"/>
          </w:tcPr>
          <w:p w14:paraId="1BDAB5FF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2160" w:type="dxa"/>
          </w:tcPr>
          <w:p w14:paraId="3084CA5C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Thu 11 Dec</w:t>
            </w:r>
          </w:p>
        </w:tc>
        <w:tc>
          <w:tcPr>
            <w:tcW w:w="2160" w:type="dxa"/>
          </w:tcPr>
          <w:p w14:paraId="7153F347" w14:textId="77777777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Review</w:t>
            </w:r>
          </w:p>
        </w:tc>
        <w:tc>
          <w:tcPr>
            <w:tcW w:w="2160" w:type="dxa"/>
          </w:tcPr>
          <w:p w14:paraId="3CA8CC0D" w14:textId="21EE9658" w:rsidR="00885324" w:rsidRPr="00532BB6" w:rsidRDefault="00000000">
            <w:pPr>
              <w:rPr>
                <w:rFonts w:asciiTheme="majorHAnsi" w:hAnsiTheme="majorHAnsi" w:cstheme="majorHAnsi"/>
              </w:rPr>
            </w:pPr>
            <w:r w:rsidRPr="00532BB6">
              <w:rPr>
                <w:rFonts w:asciiTheme="majorHAnsi" w:hAnsiTheme="majorHAnsi" w:cstheme="majorHAnsi"/>
              </w:rPr>
              <w:t>End-of-term recap – Phonics &amp; Grammar quiz game</w:t>
            </w:r>
            <w:r w:rsidR="009E3F43" w:rsidRPr="00532BB6">
              <w:rPr>
                <w:rFonts w:asciiTheme="majorHAnsi" w:hAnsiTheme="majorHAnsi" w:cstheme="majorHAnsi"/>
              </w:rPr>
              <w:t>.</w:t>
            </w:r>
            <w:r w:rsidRPr="00532BB6">
              <w:rPr>
                <w:rFonts w:asciiTheme="majorHAnsi" w:hAnsiTheme="majorHAnsi" w:cstheme="majorHAnsi"/>
              </w:rPr>
              <w:t xml:space="preserve"> Guided reading </w:t>
            </w:r>
          </w:p>
        </w:tc>
      </w:tr>
    </w:tbl>
    <w:p w14:paraId="13A13CFD" w14:textId="77777777" w:rsidR="003330E2" w:rsidRPr="00532BB6" w:rsidRDefault="003330E2">
      <w:pPr>
        <w:rPr>
          <w:rFonts w:asciiTheme="majorHAnsi" w:hAnsiTheme="majorHAnsi" w:cstheme="majorHAnsi"/>
        </w:rPr>
      </w:pPr>
    </w:p>
    <w:sectPr w:rsidR="003330E2" w:rsidRPr="00532BB6" w:rsidSect="00532BB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A72D" w14:textId="77777777" w:rsidR="0083067F" w:rsidRDefault="0083067F" w:rsidP="00532BB6">
      <w:pPr>
        <w:spacing w:after="0" w:line="240" w:lineRule="auto"/>
      </w:pPr>
      <w:r>
        <w:separator/>
      </w:r>
    </w:p>
  </w:endnote>
  <w:endnote w:type="continuationSeparator" w:id="0">
    <w:p w14:paraId="59E1425E" w14:textId="77777777" w:rsidR="0083067F" w:rsidRDefault="0083067F" w:rsidP="0053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9619" w14:textId="77777777" w:rsidR="0083067F" w:rsidRDefault="0083067F" w:rsidP="00532BB6">
      <w:pPr>
        <w:spacing w:after="0" w:line="240" w:lineRule="auto"/>
      </w:pPr>
      <w:r>
        <w:separator/>
      </w:r>
    </w:p>
  </w:footnote>
  <w:footnote w:type="continuationSeparator" w:id="0">
    <w:p w14:paraId="29253B0C" w14:textId="77777777" w:rsidR="0083067F" w:rsidRDefault="0083067F" w:rsidP="0053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3C7F" w14:textId="3603D845" w:rsidR="00532BB6" w:rsidRDefault="00532BB6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8C974D" wp14:editId="51B4C8AE">
              <wp:simplePos x="0" y="0"/>
              <wp:positionH relativeFrom="page">
                <wp:posOffset>8861</wp:posOffset>
              </wp:positionH>
              <wp:positionV relativeFrom="page">
                <wp:posOffset>-17559</wp:posOffset>
              </wp:positionV>
              <wp:extent cx="7761768" cy="765544"/>
              <wp:effectExtent l="0" t="0" r="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768" cy="765544"/>
                        <a:chOff x="-10558" y="56707"/>
                        <a:chExt cx="7761768" cy="765544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761768" cy="765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73A28" w14:textId="77777777" w:rsidR="00532BB6" w:rsidRPr="00A04CBC" w:rsidRDefault="00532BB6" w:rsidP="00532BB6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30CF1322" w14:textId="77777777" w:rsidR="00532BB6" w:rsidRDefault="00532BB6" w:rsidP="00532BB6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D798DA" w14:textId="77777777" w:rsidR="00532BB6" w:rsidRPr="00A04CBC" w:rsidRDefault="00532BB6" w:rsidP="00532BB6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8C974D" id="Group 418502884" o:spid="_x0000_s1026" style="position:absolute;margin-left:.7pt;margin-top:-1.4pt;width:611.15pt;height:60.3pt;z-index:251659264;mso-position-horizontal-relative:page;mso-position-vertical-relative:page;mso-width-relative:margin;mso-height-relative:margin" coordorigin="-105,567" coordsize="77617,7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">
              <v:shape id="Shape 1238" o:spid="_x0000_s1027" style="position:absolute;left:-105;top:567;width:77617;height:7655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7A873A28" w14:textId="77777777" w:rsidR="00532BB6" w:rsidRPr="00A04CBC" w:rsidRDefault="00532BB6" w:rsidP="00532BB6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30CF1322" w14:textId="77777777" w:rsidR="00532BB6" w:rsidRDefault="00532BB6" w:rsidP="00532BB6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78D798DA" w14:textId="77777777" w:rsidR="00532BB6" w:rsidRPr="00A04CBC" w:rsidRDefault="00532BB6" w:rsidP="00532BB6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5786030">
    <w:abstractNumId w:val="8"/>
  </w:num>
  <w:num w:numId="2" w16cid:durableId="514729163">
    <w:abstractNumId w:val="6"/>
  </w:num>
  <w:num w:numId="3" w16cid:durableId="1688289623">
    <w:abstractNumId w:val="5"/>
  </w:num>
  <w:num w:numId="4" w16cid:durableId="1281108620">
    <w:abstractNumId w:val="4"/>
  </w:num>
  <w:num w:numId="5" w16cid:durableId="1082028945">
    <w:abstractNumId w:val="7"/>
  </w:num>
  <w:num w:numId="6" w16cid:durableId="1153721712">
    <w:abstractNumId w:val="3"/>
  </w:num>
  <w:num w:numId="7" w16cid:durableId="2126465753">
    <w:abstractNumId w:val="2"/>
  </w:num>
  <w:num w:numId="8" w16cid:durableId="1993480394">
    <w:abstractNumId w:val="1"/>
  </w:num>
  <w:num w:numId="9" w16cid:durableId="83133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30E2"/>
    <w:rsid w:val="004A22A4"/>
    <w:rsid w:val="00532BB6"/>
    <w:rsid w:val="0083067F"/>
    <w:rsid w:val="00885324"/>
    <w:rsid w:val="009C7195"/>
    <w:rsid w:val="009E3F43"/>
    <w:rsid w:val="00AA1D8D"/>
    <w:rsid w:val="00B47730"/>
    <w:rsid w:val="00CB0664"/>
    <w:rsid w:val="00FA5E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EB12C"/>
  <w14:defaultImageDpi w14:val="300"/>
  <w15:docId w15:val="{EF555643-44A9-4DBC-8EF8-D81756F2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2025-08-21T12:38:00Z</dcterms:created>
  <dcterms:modified xsi:type="dcterms:W3CDTF">2025-08-21T12:38:00Z</dcterms:modified>
  <cp:category/>
</cp:coreProperties>
</file>